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10" w:rsidRPr="00115C10" w:rsidRDefault="00115C10" w:rsidP="00115C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</w:pPr>
      <w:r w:rsidRPr="00115C1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val="ru-RU" w:eastAsia="ru-RU"/>
        </w:rPr>
        <w:t>Об отходах производства и потребления (с изменениями на 4 марта 2016 года)</w:t>
      </w:r>
    </w:p>
    <w:p w:rsidR="00115C10" w:rsidRPr="00115C10" w:rsidRDefault="00115C10" w:rsidP="00115C1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115C10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br/>
        <w:t>ЗАКОН</w:t>
      </w:r>
    </w:p>
    <w:p w:rsidR="00115C10" w:rsidRPr="00115C10" w:rsidRDefault="00115C10" w:rsidP="00115C1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115C10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115C10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от 19 декабря 1997 года N 77-ОЗ</w:t>
      </w:r>
    </w:p>
    <w:p w:rsidR="00115C10" w:rsidRPr="00115C10" w:rsidRDefault="00115C10" w:rsidP="00115C1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</w:pPr>
      <w:r w:rsidRPr="00115C10">
        <w:rPr>
          <w:rFonts w:ascii="Arial" w:eastAsia="Times New Roman" w:hAnsi="Arial" w:cs="Arial"/>
          <w:color w:val="3C3C3C"/>
          <w:spacing w:val="2"/>
          <w:sz w:val="31"/>
          <w:szCs w:val="31"/>
          <w:lang w:val="ru-RU" w:eastAsia="ru-RU"/>
        </w:rPr>
        <w:t>Об отходах производства и потребления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(В редакции, введенной в действие с 30 июля 2005 года </w:t>
      </w:r>
      <w:hyperlink r:id="rId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15 июля 2005 года N 69-ОЗ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(с изменениями на 4 марта 2016 года)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____________________________________________________________________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Документ с изменениями, внесенными: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13 июня 2006 года N 26-ОЗ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183-184, 14.06.2006);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396-405, 20.12.2008);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123-124, 29.04.2009);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9 октября 2009 года N 81-ОЗ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303-307, 14.10.2009);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23 мая 2011 года N 30-ОЗ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175-177, 25.05.2011) (о порядке вступления в силу см. </w:t>
      </w:r>
      <w:hyperlink r:id="rId1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56 Закона Свердловской области от 23 мая 2011 года N 30-ОЗ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9 ноября 2011 года N 99-ОЗ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417-420, 12.11.2011);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февраля 2012 года N 10-ОЗ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(Областной газете, N 73-76, 25.02.2012);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5 октября 2012 года N 71-ОЗ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402-403, 09.10.2012);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17 октября 2013 года N 83-ОЗ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(Областной газете, N 475-477, 19.10.2013) (о порядке вступления в силу см. </w:t>
      </w:r>
      <w:hyperlink r:id="rId1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2 Закона Свердловской области от 17 октября 2013 года N 83-ОЗ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17 октября 2013 года N 83-ОЗ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(Областной газете, N 475-477, 19.10.2013);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6 июня 2014 года N 54-ОЗ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101, 07.06.2014);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1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10 октября 2014 года N 77-ОЗ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(Официальный интернет-портал правовой информации http://www.pravo.gov.ru, 13.10.2014) (о порядке вступления в силу см. </w:t>
      </w:r>
      <w:hyperlink r:id="rId1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2 Закона Свердловской области от 10 октября 2014 года N 77-ОЗ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2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 xml:space="preserve"> (Областная газета, N 237, 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t>23.12.2015);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2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4 марта 2016 года N 14-ОЗ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(Областная газета, N 39, 05.03.2016).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____________________________________________________________________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Принят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Областной Думой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Законодательного Собрания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Свердловской области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 декабря 1997 года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Одобрен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Палатой Представителей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Законодательного Собрания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Свердловской области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 декабря 1997 года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1. Отношения, регулируемые настоящим Законом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Настоящий Закон в соответствии с федеральным законом регулирует отношения в сфере обращения с отходами производства и потребления на территории Свердловской области, в том числе с твердыми коммунальными отходами.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января 2016 года </w:t>
      </w:r>
      <w:hyperlink r:id="rId2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Действие настоящего Закона не распространяется на отношения в сфере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объекты, а также на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дополнительно включена с 23 ноября 2011 года </w:t>
      </w:r>
      <w:hyperlink r:id="rId2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9 ноября 2011 года N 99-ОЗ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 2014 года </w:t>
      </w:r>
      <w:hyperlink r:id="rId2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17 октября 2013 года N 83-ОЗ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18 июня 2014 года </w:t>
      </w:r>
      <w:hyperlink r:id="rId2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6 июня 2014 года N 54-ОЗ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февраля 2015 года </w:t>
      </w:r>
      <w:hyperlink r:id="rId2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10 октября 2014 года N 77-ОЗ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в редакции, введенной в действие с 15 июня 2006 года </w:t>
      </w:r>
      <w:hyperlink r:id="rId2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13 июня 2006 года N 26-ОЗ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31 декабря 2008 года </w:t>
      </w:r>
      <w:hyperlink r:id="rId2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июля 2009 года </w:t>
      </w:r>
      <w:hyperlink r:id="rId2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5 июня 2011 года </w:t>
      </w:r>
      <w:hyperlink r:id="rId3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23 мая 2011 года N 30-ОЗ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23 ноября 2011 года </w:t>
      </w:r>
      <w:hyperlink r:id="rId3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9 ноября 2011 года N 99-ОЗ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 </w:t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2. Основные понятия, применяемые в настоящем Законе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В настоящем Законе применяются следующие основные понятия: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твердые коммунальные отходы - отходы, образующиеся в жилых помещениях в процессе потребления физическими лицами,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 норматив накопления твердых коммунальных отходов - среднее количество твердых коммунальных отходов, образующихся в единицу времени;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обращение с отходами производства и потребления - деятельность по сбору, накоплению, транспортированию, обработке, утилизации, обезвреживанию, размещению отходов производства и потребления;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6) сбор отходов производства и потребления - прием или поступление отходов производства и потребления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7) накопление отходов производства и потребления - временное складирование отходов производства и потребления (на срок не более чем одиннадцать месяцев) в местах (на площадках), обустроенных в соответствии с требованиями законодательства в сфере охраны окружающей среды и законодательства в сфере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8) транспортирование отходов производства и потребления - перемещение отходов производства и потребления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9) обработка отходов производства и потребления - предварительная подготовка отходов производства и потребления к дальнейшей утилизации, включая их сортировку, разборку, очистку;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10) утилизация отходов производства и потребления - использование отходов производства и потребления для производства товаров (продукции), выполнения работ, оказания услуг, включая повторное применение отходов производства и потребления, в том числе повторное применение отходов производства и потребления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11) обезвреживание отходов производства и потребления - уменьшение массы отходов производства и потребления,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производства и потребления на здоровье человека и окружающую среду;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12) размещение отходов производства и потребления - хранение и захоронение отходов производства и потребления;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13) хранение отходов производства и потребления - складирование отходов производства и потребления в специализированных объектах сроком более чем одиннадцать месяцев в целях утилизации, обезвреживания, захоронения;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14) захоронение отходов производства и потребления - изоляция отходов производства и потребления,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15)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16) региональный оператор по обращению с твердыми коммунальными отходами (далее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в редакции, введенной в действие с 1 января 2016 года </w:t>
      </w:r>
      <w:hyperlink r:id="rId3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3. Полномочия высших органов государственной власти Свердловской области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(Наименование в редакции, введенной в действие с 1 января 2016 года </w:t>
      </w:r>
      <w:hyperlink r:id="rId3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Законодательное Собрание Свердловской области: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принимает законы Свердловской области, регулирующие отношения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декабря 2011 года </w:t>
      </w:r>
      <w:hyperlink r:id="rId3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23 мая 2011 года N 30-ОЗ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подпункт утратил силу с 31 декабря 2008 года - </w:t>
      </w:r>
      <w:hyperlink r:id="rId3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осуществляет контроль за соблюдением и исполнением законов Свердловской области, регулирующих отношения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осуществляет иные полномочия в сфере обращения с отходами производства и потребления на территории Свердловской области в соответствии с законами Российской Федерации и законами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Губернатор Свердловской области: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определяет в Бюджетном послании приоритеты финансирования мероприятий, связанных с обращением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31 декабря 2008 года </w:t>
      </w:r>
      <w:hyperlink r:id="rId3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15 октября 2009 года </w:t>
      </w:r>
      <w:hyperlink r:id="rId3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9 октября 2009 года N 81-ОЗ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организует исполнение законов Свердловской области, регулирующих отношения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осуществляет иные полномочия в сфере обращения с отходами производства и потребления на территории Свердловской области в соответствии с законами Российской Федерации, иными нормативными правовыми актами Российской Федерации и законами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Правительство Свердловской области: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обеспечивает исполнение законов Свердловской области, регулирующих отношения в сфере обращения с отходами производства и потребления на территории Свердловской области;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участвует в проведении государственной политики в сфере обращения с отходами производства и потребления на территории Свердловской области;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обеспечивает участие исполнительных органов государственной власти Свердловской области в разработке и выполнении федеральных программ в сфере обращения с отходами производства и потребления;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 утверждает порядок сбора твердых коммунальных отходов (в том числе их раздельного сбора);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осуществляет регулирование деятельности региональных операторов (за исключением установления порядка проведения конкурсного отбора региональных операторов), в том числе устанавливает правила осуществления деятельности региональных операторов, контроль за их исполнением;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6) устанавливает содержание и порядок заключения соглашения между уполномоченным исполнительным органом государственной власти Свердловской области в сфере обращения с твердыми коммунальными отходами и региональным оператором, условия проведения торгов на осуществление сбора и транспортирования твердых коммунальных отходов;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7) утверждает инвестиционные программы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8) устанавливает порядок ведения регионального кадастра отходов производства и потребления (далее - Свердловский областной кадастр отходов производства и потребления);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9) устанавливает порядок осуществления государственного контроля (надзора) в сфере регулируемых государством тарифов в сфере обращения с твердыми коммунальными отходами на территории Свердловской области (регионального государственного контроля (надзора)) уполномоченным исполнительным органом государственной власти Свердловской области в сфере государственного регулирования цен (тарифов);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10) определяет исполнительный орган государственной власти Свердловской области, осуществляющий размещение информации в Единой государственной информационной системе учета отходов от использования товаров, а также осуществляющий иные полномочия, связанные с эксплуатацией этой системы, предусмотренные федеральным законом;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11) осуществляет иные полномочия в сфере обращения с отходами производства и потребления на территории Свердловской области в соответствии с законами Российской Федерации,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(Пункт 3 в редакции, введенной в действие с 1 января 2016 года </w:t>
      </w:r>
      <w:hyperlink r:id="rId3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4. Полномочия областных исполнительных органов государственной власти Свердловской области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Уполномоченный исполнительный орган государственной власти Свердловской области в сфере обращения с отходами производства и потребления: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участвует в разработке и выполнении федеральных программ в сфере обращения с отходами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осуществляет сбор, обработку и подготовку аналитических материалов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ведет Свердловский областной кадастр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участвует в организации обеспечения доступа к информации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осуществляет экологическое просвещение в сфере обращения с отходами производства и потребления на территории Свердловской области;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организует и осуществляет государственный надзор в сфере обращения с отходами производства и потребления на объектах хозяйственной и (или) иной деятельности, подлежащих региональному государственному экологическому надзору;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осуществляет иные полномочия в сфере обращения с отходами производства и потребления на территории Свердловской области в соответствии с законами Российской Федерации,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Уполномоченный исполнительный орган государственной власти Свердловской области в сфере обращения с твердыми коммунальными отходами: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участвует в разработке и выполнении федеральных программ в сфере обращения с отходами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утверждает производственные программы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организует деятельность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проводит в порядке, установленном Правительством Российской Федерации, конкурсный отбор, на основании которого юридическому лицу присваивается статус регионального оператора и определяется зона его деятельности;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заключает соглашения с региональными операторами;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участвует в организации обеспечения доступа к информации в сфере обращения с твердыми коммунальными отходами на территории Свердловской области, в том числе обеспечивает доступ к информации в сфере обращения с твердыми коммунальными отходами (за исключением информации, составляющей государственную, коммерческую и иную охраняемую законом тайну) путем ее размещения в форме открытых данных на своем официальном сайте в информационно-телекоммуникационной сети "Интернет";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осуществляет иные полномочия в сфере обращения с отходами производства и потребления на территории Свердловской области в соответствии с законами Российской Федерации,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Уполномоченный исполнительный орган государственной власти Свердловской области в сфере государственного регулирования цен (тарифов):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осуществляет государственное регулирование тарифов в сфере обращения с твердыми коммунальными отходами на территории Свердловской области, в том числе утверждает предельные тарифы в сфере обращения с твердыми коммунальными отходами, устанавливает долгосрочные параметры регулирования тарифов в сфере обращения с твердыми коммунальными отходами;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устанавливает нормативы накопления твердых коммунальных отходов;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осуществляет государственный контроль (надзор) в сфере регулируемых государством тарифов в сфере обращения с твердыми коммунальными отходами на территории Свердловской области (региональный государственный контроль (надзор));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размещает информацию о тарифах в сфере обращения с твердыми коммунальными отходами на территории Свердловской области, параметрах тарифного регулирования, в том числе установленных на долгосрочный период регулирования, в средствах массовой информации и (или) на сайте в информационно-телекоммуникационной сети "Интернет", предназначенном для размещения информации по вопросам регулирования тарифов в сфере обращения с твердыми коммунальными отходами и определенном Правительством Российской Федерации.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Уполномоченный исполнительный орган государственной власти Свердловской области в сфере защиты населения и территорий от чрезвычайных ситуаций природного и техногенного характера планирует и организует мероприятия по предупреждению и ликвидации чрезвычайных ситуаций природного и техногенного характера, возникших при осуществлении деятельности в сфере обращения с отходами производства и потребления на территории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в редакции, введенной в действие с 1 января 2016 года </w:t>
      </w:r>
      <w:hyperlink r:id="rId3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5. Деятельность органов местного самоуправления поселений, муниципальных районов и городских округов, расположенных на территории Свердловской области,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(Наименование в редакции, введенной в действие с 1 января 2016 года </w:t>
      </w:r>
      <w:hyperlink r:id="rId4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Органы местного самоуправления поселений, муниципальных районов и городских округов, расположенных на территории Свердловской области, в соответствии с федеральным законодательством осуществляют экологическое просвещение в сфере обращения с отходами производства и потребления на территории Свердловской области, в том числе информируют население по вопросам обращения с такими отходами в соответствии с законодательством об охране окружающей среды.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января 2016 года </w:t>
      </w:r>
      <w:hyperlink r:id="rId4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Органы местного самоуправления городских поселений, расположенных на территории Свердловской области, в соответствии с федеральным законодательством участвуют в 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января 2016 года </w:t>
      </w:r>
      <w:hyperlink r:id="rId4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Органы местного самоуправления сельских поселений, расположенных на территории Свердловской области, в соответствии с Законом Свердловской области "О закреплении вопросов местного значения за сельскими поселениями, расположенными на территории Свердловской области" участвуют в 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дополнительно включена с 1 января 2016 года </w:t>
      </w:r>
      <w:hyperlink r:id="rId4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Органы местного самоуправления муниципальных районов, расположенных на территории Свердловской области, в соответствии с федеральным законодательством участвуют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районов.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января 2016 года </w:t>
      </w:r>
      <w:hyperlink r:id="rId4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Органы местного самоуправления городских округов, расположенных на территории Свердловской области, в соответствии с федеральным законодательством участвуют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городских округов.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января 2016 года </w:t>
      </w:r>
      <w:hyperlink r:id="rId4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6. Региональная программа в сфере обращения с отходами производства и потребления на территории Свердловской области, в том числе с твердыми коммунальными отходами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Региональная программа в сфере обращения с отходами производства и потреблениям на территории Свердловской области, в том числе с твердыми коммунальными отходами (далее - региональная программа в сфере обращения с отходами производства и потребления), должна содержать: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значения целевых показателей в сфере обращения с отходами производства и потребления на территории Свердловской области, в том числе с твердыми коммунальными отходами, достижение которых обеспечивается в результате реализации соответствующей программы;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перечень мероприятий в сфере обращения с отходами производства и потребления на территории Свердловской области, в том числе с твердыми коммунальными отходами, с указанием ожидаемых результатов в натуральном и стоимостном выражении, включая экономический эффект от реализации соответствующей программы, сроки проведения указанных мероприятий;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информацию об источниках финансового обеспечения мероприятий в сфере обращения с отходами производства и потребления на территории Свердловской области, в том числе с твердыми коммунальными отходами;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иные вопросы, определенные Правительством Свердловской области.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Перечень мероприятий, указанный в подпункте 2 пункта 1 настоящей статьи, должен содержать мероприятия, предусмотренные федеральным законом.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Перечень мероприятий, указанный в подпункте 2 пункта 1 настоящей статьи, учитывается при формировании мероприятий соответствующих государственных программ Свердловской области.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Разработка и реализация региональной программы в сфере обращения с отходами производства и потребления осуществляются в порядке, установленном Правительством Свердловской области в соответствии с федеральным законом и настоящим Законом.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Региональная программа в сфере обращения с отходами производства и потребления утверждается Правительством Свердловской области.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Уполномоченный исполнительный орган государственной власти Свердловской области в сфере обращения с твердыми коммунальными отходами согласовывает региональную программу в сфере обращения с отходами производства и потребления с соответствующим территориальным органом уполномоченного Правительством Российской Федерации федерального органа исполнительной власти.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5. Региональная программа в сфере обращения с отходами производства и потребления размещается (опубликовывается) на официальном сайте Свердловской области в информационно-телекоммуникационной сети "Интернет" для всеобщего и бесплатного доступа в порядке, установленном Правительством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в редакции, введенной в действие с 1 января 2016 года </w:t>
      </w:r>
      <w:hyperlink r:id="rId4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7. Осуществление государственного мониторинга окружающей среды (государственного экологического мониторинга) в районах расположения объектов размещения отходов на территории Свердловской области (утратила силу)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(Статья утратила силу с 7 марта 2012 года - </w:t>
      </w:r>
      <w:hyperlink r:id="rId4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 Свердловской области от 24 февраля 2012 года N 10-ОЗ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7. Территориальная схема в сфере обращения с отходами производства и потребления на территории Свердловской области, в том числе с твердыми коммунальными отходами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Территориальная схема в сфере обращения с отходами производства и потребления на территории Свердловской области, в том числе с твердыми коммунальными отходами (далее - территориальная схема обращения с отходами производства и потребления), разрабатывается и утверждается в целях организации и осуществления деятельности по сбору, транспортированию, обработке, утилизации, обезвреживанию, захоронению отходов производства и потребления.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Территориальная схема обращения с отходами производства и потребления должна включать в себя положения, предусмотренные федеральным законом. Территориальная схема обращения с отходами производства и потребления разрабатывается в соответствии с требованиями к ее составу и содержанию, утвержденными Правительством Российской Федерации.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Разработка и утверждение территориальной схемы обращения с отходами производства и потребления осуществляются в порядке, установленном Правительством Свердловской области в соответствии с федеральным законодательством и настоящим Законом.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Уполномоченный исполнительный орган государственной власти Свердловской области в сфере обращения с твердыми коммунальными отходами согласовывает территориальную схему обращения с отходами производства и потребления с соответствующим территориальным органом уполномоченного Правительством Российской Федерации федерального органа исполнительной власти.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Территориальная схема обращения с отходами производства и потребления размещается (опубликовывается) на официальном сайте Свердловской области в информационно-телекоммуникационной сети "Интернет" для всеобщего и бесплатного доступа в порядке, установленном Правительством Свердловской области.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дополнительно включена с 1 января 2016 года </w:t>
      </w:r>
      <w:hyperlink r:id="rId4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8. Перечень разрешенных для приема на территории Свердловской области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Перечень разрешенных для приема на территории Свердловской области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собственности, утверждается Правительством Свердловской области в соответствии с законодательством Российской Федерации.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9. Экологическое просвещение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Экологическое просвещение в сфере обращения с отходами производства и потребления на территории Свердловской области осуществляется в целях формирования экологической культуры, воспитания бережного отношения к природе, пропаганды научно-технических достижений в сфере обращения с такими отходами.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Экологическое просвещение в сфере обращения с отходами производства и потребления на территории Свердловской области осуществляется путем распространения знаний и информации об их обращении в соответствии с законодательством об охране окружающей среды.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10. Осуществление органами государственной власти Свердловской области государственной поддержки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(Заголовок в редакции, введенной в действие с 1 января 2016 года </w:t>
      </w:r>
      <w:hyperlink r:id="rId4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Государственная поддержка в сфере обращения с отходами производства и потребления на территории Свердловской области осуществляется органами государственной власти Свердловской области в целях уменьшения количества образующихся отходов производства и потребления, увеличения объемов их обработки, утилизации и обезвреживания, а также уменьшения объемов размещения, обеспечения безопасного хранения и захоронения отходов производства и потребления.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(Пункт в редакции, введенной в действие с 1 января 2016 года </w:t>
      </w:r>
      <w:hyperlink r:id="rId5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Юридическим лицам и индивидуальным предпринимателям, осуществляющим на территории Свердловской области деятельность по сбору, накоплению, транспортированию, обработке, утилизации, обезвреживанию, размещению отходов производства и потребления, органами государственной власти Свердловской области могут предоставляться следующие меры государственной поддержки: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(Абзац в редакции, введенной в действие с 1 января 2016 года </w:t>
      </w:r>
      <w:hyperlink r:id="rId5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передача государственного казенного имущества Свердловской области в безвозмездное пользование;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31 декабря 2008 года </w:t>
      </w:r>
      <w:hyperlink r:id="rId5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 </w:t>
      </w:r>
      <w:hyperlink r:id="rId5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1-1) передача государственного казенного имущества Свердловской области в аренду;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дополнительно включен с 31 декабря 2008 года </w:t>
      </w:r>
      <w:hyperlink r:id="rId5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</w:t>
      </w:r>
      <w:hyperlink r:id="rId5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1-2) установление особенностей определения размера арендной платы за пользование государственным казенным имуществом Свердловской области, а также внесения этой платы;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дополнительно включен с 31 декабря 2008 года </w:t>
      </w:r>
      <w:hyperlink r:id="rId5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</w:t>
      </w:r>
      <w:hyperlink r:id="rId5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выделение средств областного бюджета в соответствии с бюджетным законодательством Российской Федерации;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января 2016 года </w:t>
      </w:r>
      <w:hyperlink r:id="rId5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осуществление закупок товаров, работ, услуг для обеспечения государственных нужд Свердловской области, связанных с обработкой, утилизацией, обезвреживанием, транспортированием и размещением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января 2014 года </w:t>
      </w:r>
      <w:hyperlink r:id="rId5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17 октября 2013 года N 83-ОЗ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 </w:t>
      </w:r>
      <w:hyperlink r:id="rId6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установление особенностей налогообложения налогами субъектов Российской Федерации, а также федеральными налогами, установление отдельных элементов налогообложения которыми в соответствии с федеральным законодательством отнесено к полномочиям органов государственной власти субъектов Российской Федерации;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31 декабря 2008 года </w:t>
      </w:r>
      <w:hyperlink r:id="rId6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19 декабря 2008 года N 132-ОЗ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 </w:t>
      </w:r>
      <w:hyperlink r:id="rId6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иные меры государственной поддержки, предусмотренные федеральным законодательством и законодательством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января 2016 года </w:t>
      </w:r>
      <w:hyperlink r:id="rId6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Юридическим лицам и индивидуальным предпринимателям, осуществляющим на территории Свердловской области деятельность по производству упаковки, готовых товаров (продукции), после утраты потребительских свойств которыми образуются отходы производства и потребления, которые представлены биоразлагаемыми материалами и перечень которых устанавливается Правительством Российской Федерации, органами государственной власти Свердловской области могут предоставляться следующие меры государственной поддержки: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установление особенностей налогообложения налогами субъектов Российской Федерации, а также федеральными налогами, установление отдельных элементов налогообложения которыми в соответствии с федеральным законодательством отнесено к полномочиям органов государственной власти субъектов Российской Федерации;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выделение средств областного бюджета в соответствии с бюджетным законодательством Российской Федерации;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иные меры государственной поддержки, предусмотренные федеральным законодательством и законодательством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(Пункт 3 дополнительно включен с 1 января 2016 года </w:t>
      </w:r>
      <w:hyperlink r:id="rId6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11. Нормирование в сфере обращения с отходами производства и потребления на территории Свердловской области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____________________________________________________________________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С </w:t>
      </w:r>
      <w:r w:rsidRPr="00115C10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val="ru-RU" w:eastAsia="ru-RU"/>
        </w:rPr>
        <w:t>1 января 2019 года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на основании </w:t>
      </w:r>
      <w:hyperlink r:id="rId6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Свердловской области от 10 октября 2014 года N 77-ОЗ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настоящая статья утрачивает силу.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____________________________________________________________________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Нормативы образования отходов производства и потребления и лимиты на их размещение в соответствии с федеральным законом устанавливаются применительно к индивидуальным предпринимателям, юридическим лицам, в процессе хозяйственной и (или) иной деятельности которых образуются отходы производства и потребления.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Лимиты на размещение отходов производства и потребления устанавливаются в соответствии с требованиями, установленными федеральным законом.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Индивидуальные предприниматели, юридические лица, в процессе хозяйственной и (или) иной деятельности которых образуются отходы производства и потребления (за исключением субъектов малого и среднего предпринимательства) на объектах, подлежащих региональному государственному экологическому надзору, разрабатывают проекты нормативов образования отходов и лимитов на их размещение в соответствии с методическими указаниями по их разработке, утверждаемыми уполномоченным исполнительным органом государственной власти Свердловской области в сфере обращения с отходами производства и потребления.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(Пункт в редакции, введенной в действие с 16 марта 2016 года </w:t>
      </w:r>
      <w:hyperlink r:id="rId6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4 марта 2016 года N 14-ОЗ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Нормативы образования отходов производства и потребления и лимиты на их размещение, порядок их разработки и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производства и потребления на объектах, подлежащих региональному государственному экологическому надзору, устанавливаются уполномоченным исполнительным органом государственной власти Свердловской области в сфере обращения с отходами производства и потребления.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Субъекты малого и среднего предпринимательства, в процессе хозяйственной и (или) иной деятельности которых образуются отходы производства и потребления на объектах, подлежащих региональному государственному экологическому надзору, представляют в уполномоченный исполнительный орган государственной власти Свердловской области в сфере обращения с отходами производства и потребления отчетность об образовании, утилизации, обезвреживании, о размещении отходов производства и потребления в уведомительном порядке.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Порядок представления и контроля отчетности, указанной в части первой настоящего пункта, устанавливается уполномоченным исполнительным органом государственной власти Свердловской области в сфере обращения с отходами производства и потребления в соответствии с федеральным законом.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в редакции, введенной в действие с 1 января 2016 года </w:t>
      </w:r>
      <w:hyperlink r:id="rId6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12. Ведение Свердловского областного кадастра отходов производства и потребления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(Наименование в редакции, введенной в действие с 1 июля 2009 года </w:t>
      </w:r>
      <w:hyperlink r:id="rId6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Уполномоченный исполнительный орган государственной власти Свердловской области в сфере обращения с отходами производства и потребления ведет Свердловский областной кадастр отходов производства и потребления, в соответствии с федеральным законом включающий в себя данные, представляемые органами местного самоуправления муниципальных образований, расположенных на территории Свердловской области, а также индивидуальными предпринимателями, юридическими лицами, в процессе осуществления которыми хозяйственной и (или) иной деятельности образуются отходы производства и потребления.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(Пункт в редакции, введенной в действие с 1 июля 2009 года </w:t>
      </w:r>
      <w:hyperlink r:id="rId69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 </w:t>
      </w:r>
      <w:hyperlink r:id="rId70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Порядок ведения Свердловского областного кадастра отходов производства и потребления устанавливается Правительством Свердловской области.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в редакции, введенной в действие с 1 июля 2009 года </w:t>
      </w:r>
      <w:hyperlink r:id="rId71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 в редакции, введенной в действие с 1 января 2016 года</w:t>
      </w:r>
      <w:hyperlink r:id="rId72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 Свердловском областном кадастре отходов производства и потребления наряду с другими сведениями должны быть указаны: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(Абзац в редакции, введенной в действие с 1 июля 2009 года </w:t>
      </w:r>
      <w:hyperlink r:id="rId73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24 апреля 2009 года N 24-ОЗ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наименование вида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происхождение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количество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состав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подпункт утратил силу с 1 января 2016 года - </w:t>
      </w:r>
      <w:hyperlink r:id="rId74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класс опасности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сведения об объектах размещения отходов производства и потребления;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января 2016 года </w:t>
      </w:r>
      <w:hyperlink r:id="rId75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сведения о технологиях утилизации и (или) обезвреживания отходов производства и потребления.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(Подпункт в редакции, введенной в действие с 1 января 2016 года </w:t>
      </w:r>
      <w:hyperlink r:id="rId76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21 декабря 2015 года N 152-ОЗ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(Статья дополнительно включена с 15 июня 2006 года </w:t>
      </w:r>
      <w:hyperlink r:id="rId77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Свердловской области от 13 июня 2006 года N 26-ОЗ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</w:pPr>
      <w:r w:rsidRPr="00115C10">
        <w:rPr>
          <w:rFonts w:ascii="Arial" w:eastAsia="Times New Roman" w:hAnsi="Arial" w:cs="Arial"/>
          <w:color w:val="4C4C4C"/>
          <w:spacing w:val="2"/>
          <w:sz w:val="29"/>
          <w:szCs w:val="29"/>
          <w:lang w:val="ru-RU" w:eastAsia="ru-RU"/>
        </w:rPr>
        <w:t>Статья 13. Осуществление государственного надзора в сфере обращения с отходами производства и потребления и производственного контроля в этой сфере (утратила силу)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(Утратила силу с 1 января 2015 года - </w:t>
      </w:r>
      <w:hyperlink r:id="rId78" w:history="1">
        <w:r w:rsidRPr="00115C1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 Свердловской области от 10 октября 2014 года N 77-ОЗ</w:t>
        </w:r>
      </w:hyperlink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115C10" w:rsidRPr="00115C10" w:rsidRDefault="00115C10" w:rsidP="00115C1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Губернатор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Свердловской области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Э.Э.Россель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115C10" w:rsidRPr="00115C10" w:rsidRDefault="00115C10" w:rsidP="00115C1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Редакция документа с учетом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изменений и дополнений подготовлена </w:t>
      </w:r>
      <w:r w:rsidRPr="00115C10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АО "Кодекс"</w:t>
      </w:r>
    </w:p>
    <w:p w:rsidR="00A16FFD" w:rsidRDefault="00115C10">
      <w:bookmarkStart w:id="0" w:name="_GoBack"/>
      <w:bookmarkEnd w:id="0"/>
    </w:p>
    <w:sectPr w:rsidR="00A16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7"/>
    <w:rsid w:val="00115C10"/>
    <w:rsid w:val="00290FF7"/>
    <w:rsid w:val="00466BED"/>
    <w:rsid w:val="00720FB2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B06E-F43C-4AF0-8AE9-9BE1711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3121458" TargetMode="External"/><Relationship Id="rId18" Type="http://schemas.openxmlformats.org/officeDocument/2006/relationships/hyperlink" Target="http://docs.cntd.ru/document/422448777" TargetMode="External"/><Relationship Id="rId26" Type="http://schemas.openxmlformats.org/officeDocument/2006/relationships/hyperlink" Target="http://docs.cntd.ru/document/422448777" TargetMode="External"/><Relationship Id="rId39" Type="http://schemas.openxmlformats.org/officeDocument/2006/relationships/hyperlink" Target="http://docs.cntd.ru/document/429024959" TargetMode="External"/><Relationship Id="rId21" Type="http://schemas.openxmlformats.org/officeDocument/2006/relationships/hyperlink" Target="http://docs.cntd.ru/document/429028668" TargetMode="External"/><Relationship Id="rId34" Type="http://schemas.openxmlformats.org/officeDocument/2006/relationships/hyperlink" Target="http://docs.cntd.ru/document/895297163" TargetMode="External"/><Relationship Id="rId42" Type="http://schemas.openxmlformats.org/officeDocument/2006/relationships/hyperlink" Target="http://docs.cntd.ru/document/429024959" TargetMode="External"/><Relationship Id="rId47" Type="http://schemas.openxmlformats.org/officeDocument/2006/relationships/hyperlink" Target="http://docs.cntd.ru/document/453115275" TargetMode="External"/><Relationship Id="rId50" Type="http://schemas.openxmlformats.org/officeDocument/2006/relationships/hyperlink" Target="http://docs.cntd.ru/document/429024959" TargetMode="External"/><Relationship Id="rId55" Type="http://schemas.openxmlformats.org/officeDocument/2006/relationships/hyperlink" Target="http://docs.cntd.ru/document/429024959" TargetMode="External"/><Relationship Id="rId63" Type="http://schemas.openxmlformats.org/officeDocument/2006/relationships/hyperlink" Target="http://docs.cntd.ru/document/429024959" TargetMode="External"/><Relationship Id="rId68" Type="http://schemas.openxmlformats.org/officeDocument/2006/relationships/hyperlink" Target="http://docs.cntd.ru/document/895203228" TargetMode="External"/><Relationship Id="rId76" Type="http://schemas.openxmlformats.org/officeDocument/2006/relationships/hyperlink" Target="http://docs.cntd.ru/document/429024959" TargetMode="External"/><Relationship Id="rId7" Type="http://schemas.openxmlformats.org/officeDocument/2006/relationships/hyperlink" Target="http://docs.cntd.ru/document/895203228" TargetMode="External"/><Relationship Id="rId71" Type="http://schemas.openxmlformats.org/officeDocument/2006/relationships/hyperlink" Target="http://docs.cntd.ru/document/8952032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29981" TargetMode="External"/><Relationship Id="rId29" Type="http://schemas.openxmlformats.org/officeDocument/2006/relationships/hyperlink" Target="http://docs.cntd.ru/document/895203228" TargetMode="External"/><Relationship Id="rId11" Type="http://schemas.openxmlformats.org/officeDocument/2006/relationships/hyperlink" Target="http://docs.cntd.ru/document/453113136" TargetMode="External"/><Relationship Id="rId24" Type="http://schemas.openxmlformats.org/officeDocument/2006/relationships/hyperlink" Target="http://docs.cntd.ru/document/453129981" TargetMode="External"/><Relationship Id="rId32" Type="http://schemas.openxmlformats.org/officeDocument/2006/relationships/hyperlink" Target="http://docs.cntd.ru/document/429024959" TargetMode="External"/><Relationship Id="rId37" Type="http://schemas.openxmlformats.org/officeDocument/2006/relationships/hyperlink" Target="http://docs.cntd.ru/document/895220734" TargetMode="External"/><Relationship Id="rId40" Type="http://schemas.openxmlformats.org/officeDocument/2006/relationships/hyperlink" Target="http://docs.cntd.ru/document/429024959" TargetMode="External"/><Relationship Id="rId45" Type="http://schemas.openxmlformats.org/officeDocument/2006/relationships/hyperlink" Target="http://docs.cntd.ru/document/429024959" TargetMode="External"/><Relationship Id="rId53" Type="http://schemas.openxmlformats.org/officeDocument/2006/relationships/hyperlink" Target="http://docs.cntd.ru/document/429024959" TargetMode="External"/><Relationship Id="rId58" Type="http://schemas.openxmlformats.org/officeDocument/2006/relationships/hyperlink" Target="http://docs.cntd.ru/document/429024959" TargetMode="External"/><Relationship Id="rId66" Type="http://schemas.openxmlformats.org/officeDocument/2006/relationships/hyperlink" Target="http://docs.cntd.ru/document/429028668" TargetMode="External"/><Relationship Id="rId74" Type="http://schemas.openxmlformats.org/officeDocument/2006/relationships/hyperlink" Target="http://docs.cntd.ru/document/42902495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docs.cntd.ru/document/802065492" TargetMode="External"/><Relationship Id="rId61" Type="http://schemas.openxmlformats.org/officeDocument/2006/relationships/hyperlink" Target="http://docs.cntd.ru/document/819079410" TargetMode="External"/><Relationship Id="rId10" Type="http://schemas.openxmlformats.org/officeDocument/2006/relationships/hyperlink" Target="http://docs.cntd.ru/document/895297163" TargetMode="External"/><Relationship Id="rId19" Type="http://schemas.openxmlformats.org/officeDocument/2006/relationships/hyperlink" Target="http://docs.cntd.ru/document/422448777" TargetMode="External"/><Relationship Id="rId31" Type="http://schemas.openxmlformats.org/officeDocument/2006/relationships/hyperlink" Target="http://docs.cntd.ru/document/453113136" TargetMode="External"/><Relationship Id="rId44" Type="http://schemas.openxmlformats.org/officeDocument/2006/relationships/hyperlink" Target="http://docs.cntd.ru/document/429024959" TargetMode="External"/><Relationship Id="rId52" Type="http://schemas.openxmlformats.org/officeDocument/2006/relationships/hyperlink" Target="http://docs.cntd.ru/document/819079410" TargetMode="External"/><Relationship Id="rId60" Type="http://schemas.openxmlformats.org/officeDocument/2006/relationships/hyperlink" Target="http://docs.cntd.ru/document/429024959" TargetMode="External"/><Relationship Id="rId65" Type="http://schemas.openxmlformats.org/officeDocument/2006/relationships/hyperlink" Target="http://docs.cntd.ru/document/422448777" TargetMode="External"/><Relationship Id="rId73" Type="http://schemas.openxmlformats.org/officeDocument/2006/relationships/hyperlink" Target="http://docs.cntd.ru/document/895203228" TargetMode="External"/><Relationship Id="rId78" Type="http://schemas.openxmlformats.org/officeDocument/2006/relationships/hyperlink" Target="http://docs.cntd.ru/document/422448777" TargetMode="External"/><Relationship Id="rId4" Type="http://schemas.openxmlformats.org/officeDocument/2006/relationships/hyperlink" Target="http://docs.cntd.ru/document/802032128" TargetMode="External"/><Relationship Id="rId9" Type="http://schemas.openxmlformats.org/officeDocument/2006/relationships/hyperlink" Target="http://docs.cntd.ru/document/895297163" TargetMode="External"/><Relationship Id="rId14" Type="http://schemas.openxmlformats.org/officeDocument/2006/relationships/hyperlink" Target="http://docs.cntd.ru/document/453129981" TargetMode="External"/><Relationship Id="rId22" Type="http://schemas.openxmlformats.org/officeDocument/2006/relationships/hyperlink" Target="http://docs.cntd.ru/document/429024959" TargetMode="External"/><Relationship Id="rId27" Type="http://schemas.openxmlformats.org/officeDocument/2006/relationships/hyperlink" Target="http://docs.cntd.ru/document/802065492" TargetMode="External"/><Relationship Id="rId30" Type="http://schemas.openxmlformats.org/officeDocument/2006/relationships/hyperlink" Target="http://docs.cntd.ru/document/895297163" TargetMode="External"/><Relationship Id="rId35" Type="http://schemas.openxmlformats.org/officeDocument/2006/relationships/hyperlink" Target="http://docs.cntd.ru/document/819079410" TargetMode="External"/><Relationship Id="rId43" Type="http://schemas.openxmlformats.org/officeDocument/2006/relationships/hyperlink" Target="http://docs.cntd.ru/document/429024959" TargetMode="External"/><Relationship Id="rId48" Type="http://schemas.openxmlformats.org/officeDocument/2006/relationships/hyperlink" Target="http://docs.cntd.ru/document/429024959" TargetMode="External"/><Relationship Id="rId56" Type="http://schemas.openxmlformats.org/officeDocument/2006/relationships/hyperlink" Target="http://docs.cntd.ru/document/819079410" TargetMode="External"/><Relationship Id="rId64" Type="http://schemas.openxmlformats.org/officeDocument/2006/relationships/hyperlink" Target="http://docs.cntd.ru/document/429024959" TargetMode="External"/><Relationship Id="rId69" Type="http://schemas.openxmlformats.org/officeDocument/2006/relationships/hyperlink" Target="http://docs.cntd.ru/document/895203228" TargetMode="External"/><Relationship Id="rId77" Type="http://schemas.openxmlformats.org/officeDocument/2006/relationships/hyperlink" Target="http://docs.cntd.ru/document/802065492" TargetMode="External"/><Relationship Id="rId8" Type="http://schemas.openxmlformats.org/officeDocument/2006/relationships/hyperlink" Target="http://docs.cntd.ru/document/895220734" TargetMode="External"/><Relationship Id="rId51" Type="http://schemas.openxmlformats.org/officeDocument/2006/relationships/hyperlink" Target="http://docs.cntd.ru/document/429024959" TargetMode="External"/><Relationship Id="rId72" Type="http://schemas.openxmlformats.org/officeDocument/2006/relationships/hyperlink" Target="http://docs.cntd.ru/document/42902495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53115275" TargetMode="External"/><Relationship Id="rId17" Type="http://schemas.openxmlformats.org/officeDocument/2006/relationships/hyperlink" Target="http://docs.cntd.ru/document/412327526" TargetMode="External"/><Relationship Id="rId25" Type="http://schemas.openxmlformats.org/officeDocument/2006/relationships/hyperlink" Target="http://docs.cntd.ru/document/412327526" TargetMode="External"/><Relationship Id="rId33" Type="http://schemas.openxmlformats.org/officeDocument/2006/relationships/hyperlink" Target="http://docs.cntd.ru/document/429024959" TargetMode="External"/><Relationship Id="rId38" Type="http://schemas.openxmlformats.org/officeDocument/2006/relationships/hyperlink" Target="http://docs.cntd.ru/document/429024959" TargetMode="External"/><Relationship Id="rId46" Type="http://schemas.openxmlformats.org/officeDocument/2006/relationships/hyperlink" Target="http://docs.cntd.ru/document/429024959" TargetMode="External"/><Relationship Id="rId59" Type="http://schemas.openxmlformats.org/officeDocument/2006/relationships/hyperlink" Target="http://docs.cntd.ru/document/453129981" TargetMode="External"/><Relationship Id="rId67" Type="http://schemas.openxmlformats.org/officeDocument/2006/relationships/hyperlink" Target="http://docs.cntd.ru/document/429024959" TargetMode="External"/><Relationship Id="rId20" Type="http://schemas.openxmlformats.org/officeDocument/2006/relationships/hyperlink" Target="http://docs.cntd.ru/document/429024959" TargetMode="External"/><Relationship Id="rId41" Type="http://schemas.openxmlformats.org/officeDocument/2006/relationships/hyperlink" Target="http://docs.cntd.ru/document/429024959" TargetMode="External"/><Relationship Id="rId54" Type="http://schemas.openxmlformats.org/officeDocument/2006/relationships/hyperlink" Target="http://docs.cntd.ru/document/819079410" TargetMode="External"/><Relationship Id="rId62" Type="http://schemas.openxmlformats.org/officeDocument/2006/relationships/hyperlink" Target="http://docs.cntd.ru/document/429024959" TargetMode="External"/><Relationship Id="rId70" Type="http://schemas.openxmlformats.org/officeDocument/2006/relationships/hyperlink" Target="http://docs.cntd.ru/document/429024959" TargetMode="External"/><Relationship Id="rId75" Type="http://schemas.openxmlformats.org/officeDocument/2006/relationships/hyperlink" Target="http://docs.cntd.ru/document/42902495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79410" TargetMode="External"/><Relationship Id="rId15" Type="http://schemas.openxmlformats.org/officeDocument/2006/relationships/hyperlink" Target="http://docs.cntd.ru/document/453129981" TargetMode="External"/><Relationship Id="rId23" Type="http://schemas.openxmlformats.org/officeDocument/2006/relationships/hyperlink" Target="http://docs.cntd.ru/document/453113136" TargetMode="External"/><Relationship Id="rId28" Type="http://schemas.openxmlformats.org/officeDocument/2006/relationships/hyperlink" Target="http://docs.cntd.ru/document/819079410" TargetMode="External"/><Relationship Id="rId36" Type="http://schemas.openxmlformats.org/officeDocument/2006/relationships/hyperlink" Target="http://docs.cntd.ru/document/819079410" TargetMode="External"/><Relationship Id="rId49" Type="http://schemas.openxmlformats.org/officeDocument/2006/relationships/hyperlink" Target="http://docs.cntd.ru/document/429024959" TargetMode="External"/><Relationship Id="rId57" Type="http://schemas.openxmlformats.org/officeDocument/2006/relationships/hyperlink" Target="http://docs.cntd.ru/document/429024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6597</Words>
  <Characters>37607</Characters>
  <Application>Microsoft Office Word</Application>
  <DocSecurity>0</DocSecurity>
  <Lines>313</Lines>
  <Paragraphs>88</Paragraphs>
  <ScaleCrop>false</ScaleCrop>
  <Company/>
  <LinksUpToDate>false</LinksUpToDate>
  <CharactersWithSpaces>44116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2016-08-17T11:43:00Z</dcterms:created>
  <dcterms:modified xsi:type="dcterms:W3CDTF">2016-08-17T11:43:00Z</dcterms:modified>
</cp:coreProperties>
</file>